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93FB" w14:textId="77777777" w:rsidR="00F8578A" w:rsidRPr="0005782A" w:rsidRDefault="00F8578A" w:rsidP="00F8578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ПЕРЕЧЕНЬ</w:t>
      </w:r>
    </w:p>
    <w:p w14:paraId="50CA0ADC" w14:textId="77777777" w:rsidR="0005782A" w:rsidRDefault="00F8578A" w:rsidP="0005782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вопросов для проведения публичных консультаций</w:t>
      </w:r>
      <w:r w:rsidR="0005782A">
        <w:rPr>
          <w:rFonts w:ascii="Liberation Serif" w:hAnsi="Liberation Serif" w:cs="Liberation Serif"/>
          <w:sz w:val="28"/>
          <w:szCs w:val="28"/>
        </w:rPr>
        <w:t xml:space="preserve"> </w:t>
      </w:r>
      <w:r w:rsidRPr="0005782A">
        <w:rPr>
          <w:rFonts w:ascii="Liberation Serif" w:hAnsi="Liberation Serif" w:cs="Liberation Serif"/>
          <w:sz w:val="28"/>
          <w:szCs w:val="28"/>
        </w:rPr>
        <w:t>по проекту</w:t>
      </w:r>
      <w:r w:rsidR="0005782A">
        <w:rPr>
          <w:rFonts w:ascii="Liberation Serif" w:hAnsi="Liberation Serif" w:cs="Liberation Serif"/>
          <w:sz w:val="28"/>
          <w:szCs w:val="28"/>
        </w:rPr>
        <w:t xml:space="preserve"> </w:t>
      </w:r>
      <w:r w:rsidRPr="0005782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постановления администрации Кушвинского городского округа «</w:t>
      </w:r>
      <w:r w:rsidR="00047B36" w:rsidRPr="0005782A">
        <w:rPr>
          <w:rFonts w:ascii="Liberation Serif" w:hAnsi="Liberation Serif" w:cs="Liberation Serif"/>
          <w:bCs/>
          <w:sz w:val="28"/>
          <w:szCs w:val="28"/>
        </w:rPr>
        <w:t>Об утверждении порядка предоставления субсидии из бюджета Кушвинского городского округа некоммерческим организациям, образующим инфраструктуру поддержки малого и среднего предпринимательства на реализацию мероприятий подпрограммы 2 «Поддержка малого и среднего предпринимательства» муниципальной</w:t>
      </w:r>
      <w:r w:rsidR="0005782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47B36" w:rsidRPr="0005782A">
        <w:rPr>
          <w:rFonts w:ascii="Liberation Serif" w:hAnsi="Liberation Serif" w:cs="Liberation Serif"/>
          <w:bCs/>
          <w:sz w:val="28"/>
          <w:szCs w:val="28"/>
        </w:rPr>
        <w:t xml:space="preserve">программы Кушвинского городского округа «Развитие и обеспечение эффективности деятельности администрации Кушвинского городского округа </w:t>
      </w:r>
    </w:p>
    <w:p w14:paraId="4CB4DD64" w14:textId="34DE575B" w:rsidR="00F8578A" w:rsidRPr="0005782A" w:rsidRDefault="00047B36" w:rsidP="0005782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bCs/>
          <w:sz w:val="28"/>
          <w:szCs w:val="28"/>
        </w:rPr>
        <w:t>до 20</w:t>
      </w:r>
      <w:r w:rsidR="0005782A">
        <w:rPr>
          <w:rFonts w:ascii="Liberation Serif" w:hAnsi="Liberation Serif" w:cs="Liberation Serif"/>
          <w:bCs/>
          <w:sz w:val="28"/>
          <w:szCs w:val="28"/>
        </w:rPr>
        <w:t>30</w:t>
      </w:r>
      <w:r w:rsidRPr="0005782A">
        <w:rPr>
          <w:rFonts w:ascii="Liberation Serif" w:hAnsi="Liberation Serif" w:cs="Liberation Serif"/>
          <w:bCs/>
          <w:sz w:val="28"/>
          <w:szCs w:val="28"/>
        </w:rPr>
        <w:t xml:space="preserve"> года</w:t>
      </w:r>
      <w:r w:rsidR="00E855C5" w:rsidRPr="0005782A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519E2024" w14:textId="77777777" w:rsidR="00F8578A" w:rsidRPr="0005782A" w:rsidRDefault="00F8578A" w:rsidP="00F8578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3A43E49D" w14:textId="77777777" w:rsidR="00F8578A" w:rsidRPr="0005782A" w:rsidRDefault="00F8578A" w:rsidP="00F8578A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1) насколько обоснованной, на Ваш взгляд, является проблема, указанная разработчиком в уведомлении?</w:t>
      </w:r>
    </w:p>
    <w:p w14:paraId="59A62537" w14:textId="77777777" w:rsidR="00F8578A" w:rsidRPr="0005782A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14:paraId="55EE8213" w14:textId="77777777" w:rsidR="00F8578A" w:rsidRPr="0005782A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14:paraId="3A00FD9A" w14:textId="77777777" w:rsidR="00F8578A" w:rsidRPr="0005782A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14:paraId="530DC999" w14:textId="77777777" w:rsidR="00F8578A" w:rsidRPr="0005782A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5) какие выгоды и преимущества могут возникнуть в случае принятия предлагаемого правового регулирования?</w:t>
      </w:r>
    </w:p>
    <w:p w14:paraId="52FBC574" w14:textId="77777777" w:rsidR="00F8578A" w:rsidRPr="0005782A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14:paraId="1FD2C8F0" w14:textId="77777777" w:rsidR="00F8578A" w:rsidRPr="0005782A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7) является ли предлагаемое регулирование оптимальным способом решения проблемы из рассмотренных вариантов?</w:t>
      </w:r>
    </w:p>
    <w:p w14:paraId="747351D6" w14:textId="77777777" w:rsidR="00F8578A" w:rsidRPr="0005782A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14:paraId="071776DB" w14:textId="77777777" w:rsidR="00F8578A" w:rsidRPr="0005782A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9) ваше общее мнение по предлагаемому правовому регулированию?</w:t>
      </w:r>
    </w:p>
    <w:p w14:paraId="2A3769A1" w14:textId="77777777" w:rsidR="00F8578A" w:rsidRPr="0005782A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5782A">
        <w:rPr>
          <w:rFonts w:ascii="Liberation Serif" w:hAnsi="Liberation Serif" w:cs="Liberation Serif"/>
          <w:sz w:val="28"/>
          <w:szCs w:val="28"/>
        </w:rPr>
        <w:t>10) иные предложения и замечания по проекту нормативного правового акта.</w:t>
      </w:r>
    </w:p>
    <w:p w14:paraId="2ADC1690" w14:textId="77777777" w:rsidR="008D6717" w:rsidRPr="0005782A" w:rsidRDefault="008D6717">
      <w:pPr>
        <w:rPr>
          <w:rFonts w:ascii="Liberation Serif" w:hAnsi="Liberation Serif" w:cs="Liberation Serif"/>
          <w:sz w:val="28"/>
          <w:szCs w:val="28"/>
        </w:rPr>
      </w:pPr>
    </w:p>
    <w:sectPr w:rsidR="008D6717" w:rsidRPr="0005782A" w:rsidSect="005F6F1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1D"/>
    <w:rsid w:val="00047B36"/>
    <w:rsid w:val="0005782A"/>
    <w:rsid w:val="005F6F19"/>
    <w:rsid w:val="008D6717"/>
    <w:rsid w:val="00E855C5"/>
    <w:rsid w:val="00EA721D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C49F"/>
  <w15:chartTrackingRefBased/>
  <w15:docId w15:val="{A323CAEE-2947-411A-84B5-2B2F1E0F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2020-02-28T07:49:00Z</cp:lastPrinted>
  <dcterms:created xsi:type="dcterms:W3CDTF">2019-09-23T11:56:00Z</dcterms:created>
  <dcterms:modified xsi:type="dcterms:W3CDTF">2024-02-12T11:29:00Z</dcterms:modified>
</cp:coreProperties>
</file>